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"https://www.temi.com/editor/t/_83CVw7LDTuybZ-gRx2XbDfTY7uWs-6wacHdhyM0hBQ5wHWHFUik8gNsx8Zgfdg4LZZayMqTkUk0aVTYtzCodtyhFLw?loadFrom=DocumentDeeplink&amp;ts=0.21"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"https://www.temi.com/editor/t/_83CVw7LDTuybZ-gRx2XbDfTY7uWs-6wacHdhyM0hBQ5wHWHFUik8gNsx8Zgfdg4LZZayMqTkUk0aVTYtzCodtyhFLw?loadFrom=DocumentDeeplink&amp;ts=49.34"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uncensored,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"https://www.temi.com/editor/t/_83CVw7LDTuybZ-gRx2XbDfTY7uWs-6wacHdhyM0hBQ5wHWHFUik8gNsx8Zgfdg4LZZayMqTkUk0aVTYtzCodtyhFLw?loadFrom=DocumentDeeplink&amp;ts=67.45"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"https://www.temi.com/editor/t/_83CVw7LDTuybZ-gRx2XbDfTY7uWs-6wacHdhyM0hBQ5wHWHFUik8gNsx8Zgfdg4LZZayMqTkUk0aVTYtzCodtyhFLw?loadFrom=DocumentDeeplink&amp;ts=105.26"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"https://www.temi.com/editor/t/_83CVw7LDTuybZ-gRx2XbDfTY7uWs-6wacHdhyM0hBQ5wHWHFUik8gNsx8Zgfdg4LZZayMqTkUk0aVTYtzCodtyhFLw?loadFrom=DocumentDeeplink&amp;ts=110.75"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"https://www.temi.com/editor/t/_83CVw7LDTuybZ-gRx2XbDfTY7uWs-6wacHdhyM0hBQ5wHWHFUik8gNsx8Zgfdg4LZZayMqTkUk0aVTYtzCodtyhFLw?loadFrom=DocumentDeeplink&amp;ts=116.09"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"https://www.temi.com/editor/t/_83CVw7LDTuybZ-gRx2XbDfTY7uWs-6wacHdhyM0hBQ5wHWHFUik8gNsx8Zgfdg4LZZayMqTkUk0aVTYtzCodtyhFLw?loadFrom=DocumentDeeplink&amp;ts=121.28"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"https://www.temi.com/editor/t/_83CVw7LDTuybZ-gRx2XbDfTY7uWs-6wacHdhyM0hBQ5wHWHFUik8gNsx8Zgfdg4LZZayMqTkUk0aVTYtzCodtyhFLw?loadFrom=DocumentDeeplink&amp;ts=166.13"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"https://www.temi.com/editor/t/_83CVw7LDTuybZ-gRx2XbDfTY7uWs-6wacHdhyM0hBQ5wHWHFUik8gNsx8Zgfdg4LZZayMqTkUk0aVTYtzCodtyhFLw?loadFrom=DocumentDeeplink&amp;ts=218.88"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patrion.com,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uncensored,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"https://www.temi.com/editor/t/_83CVw7LDTuybZ-gRx2XbDfTY7uWs-6wacHdhyM0hBQ5wHWHFUik8gNsx8Zgfdg4LZZayMqTkUk0aVTYtzCodtyhFLw?loadFrom=DocumentDeeplink&amp;ts=279.99"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"https://www.temi.com/editor/t/_83CVw7LDTuybZ-gRx2XbDfTY7uWs-6wacHdhyM0hBQ5wHWHFUik8gNsx8Zgfdg4LZZayMqTkUk0aVTYtzCodtyhFLw?loadFrom=DocumentDeeplink&amp;ts=287.13"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"https://www.temi.com/editor/t/_83CVw7LDTuybZ-gRx2XbDfTY7uWs-6wacHdhyM0hBQ5wHWHFUik8gNsx8Zgfdg4LZZayMqTkUk0aVTYtzCodtyhFLw?loadFrom=DocumentDeeplink&amp;ts=299.19"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"https://www.temi.com/editor/t/_83CVw7LDTuybZ-gRx2XbDfTY7uWs-6wacHdhyM0hBQ5wHWHFUik8gNsx8Zgfdg4LZZayMqTkUk0aVTYtzCodtyhFLw?loadFrom=DocumentDeeplink&amp;ts=308.19"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"https://www.temi.com/editor/t/_83CVw7LDTuybZ-gRx2XbDfTY7uWs-6wacHdhyM0hBQ5wHWHFUik8gNsx8Zgfdg4LZZayMqTkUk0aVTYtzCodtyhFLw?loadFrom=DocumentDeeplink&amp;ts=359.39"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subclinical,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"https://www.temi.com/editor/t/_83CVw7LDTuybZ-gRx2XbDfTY7uWs-6wacHdhyM0hBQ5wHWHFUik8gNsx8Zgfdg4LZZayMqTkUk0aVTYtzCodtyhFLw?loadFrom=DocumentDeeplink&amp;ts=412.63"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"https://www.temi.com/editor/t/_83CVw7LDTuybZ-gRx2XbDfTY7uWs-6wacHdhyM0hBQ5wHWHFUik8gNsx8Zgfdg4LZZayMqTkUk0aVTYtzCodtyhFLw?loadFrom=DocumentDeeplink&amp;ts=456.19"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win-win,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win-win.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"https://www.temi.com/editor/t/_83CVw7LDTuybZ-gRx2XbDfTY7uWs-6wacHdhyM0hBQ5wHWHFUik8gNsx8Zgfdg4LZZayMqTkUk0aVTYtzCodtyhFLw?loadFrom=DocumentDeeplink&amp;ts=493.31"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eye-roll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"https://www.temi.com/editor/t/_83CVw7LDTuybZ-gRx2XbDfTY7uWs-6wacHdhyM0hBQ5wHWHFUik8gNsx8Zgfdg4LZZayMqTkUk0aVTYtzCodtyhFLw?loadFrom=DocumentDeeplink&amp;ts=540.71"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Jordan's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"https://www.temi.com/editor/t/_83CVw7LDTuybZ-gRx2XbDfTY7uWs-6wacHdhyM0hBQ5wHWHFUik8gNsx8Zgfdg4LZZayMqTkUk0aVTYtzCodtyhFLw?loadFrom=DocumentDeeplink&amp;ts=579.38"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impatience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eye-rolling.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eye-roll,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"https://www.temi.com/editor/t/_83CVw7LDTuybZ-gRx2XbDfTY7uWs-6wacHdhyM0hBQ5wHWHFUik8gNsx8Zgfdg4LZZayMqTkUk0aVTYtzCodtyhFLw?loadFrom=DocumentDeeplink&amp;ts=632.66"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"https://www.temi.com/editor/t/_83CVw7LDTuybZ-gRx2XbDfTY7uWs-6wacHdhyM0hBQ5wHWHFUik8gNsx8Zgfdg4LZZayMqTkUk0aVTYtzCodtyhFLw?loadFrom=DocumentDeeplink&amp;ts=668.78"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"https://www.temi.com/editor/t/_83CVw7LDTuybZ-gRx2XbDfTY7uWs-6wacHdhyM0hBQ5wHWHFUik8gNsx8Zgfdg4LZZayMqTkUk0aVTYtzCodtyhFLw?loadFrom=DocumentDeeplink&amp;ts=731.28"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"https://www.temi.com/editor/t/_83CVw7LDTuybZ-gRx2XbDfTY7uWs-6wacHdhyM0hBQ5wHWHFUik8gNsx8Zgfdg4LZZayMqTkUk0aVTYtzCodtyhFLw?loadFrom=DocumentDeeplink&amp;ts=770.19"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"https://www.temi.com/editor/t/_83CVw7LDTuybZ-gRx2XbDfTY7uWs-6wacHdhyM0hBQ5wHWHFUik8gNsx8Zgfdg4LZZayMqTkUk0aVTYtzCodtyhFLw?loadFrom=DocumentDeeplink&amp;ts=798.27"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"https://www.temi.com/editor/t/_83CVw7LDTuybZ-gRx2XbDfTY7uWs-6wacHdhyM0hBQ5wHWHFUik8gNsx8Zgfdg4LZZayMqTkUk0aVTYtzCodtyhFLw?loadFrom=DocumentDeeplink&amp;ts=824.55"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"https://www.temi.com/editor/t/_83CVw7LDTuybZ-gRx2XbDfTY7uWs-6wacHdhyM0hBQ5wHWHFUik8gNsx8Zgfdg4LZZayMqTkUk0aVTYtzCodtyhFLw?loadFrom=DocumentDeeplink&amp;ts=865.71"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"https://www.temi.com/editor/t/_83CVw7LDTuybZ-gRx2XbDfTY7uWs-6wacHdhyM0hBQ5wHWHFUik8gNsx8Zgfdg4LZZayMqTkUk0aVTYtzCodtyhFLw?loadFrom=DocumentDeeplink&amp;ts=878.37"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"https://www.temi.com/editor/t/_83CVw7LDTuybZ-gRx2XbDfTY7uWs-6wacHdhyM0hBQ5wHWHFUik8gNsx8Zgfdg4LZZayMqTkUk0aVTYtzCodtyhFLw?loadFrom=DocumentDeeplink&amp;ts=895.42"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"https://www.temi.com/editor/t/_83CVw7LDTuybZ-gRx2XbDfTY7uWs-6wacHdhyM0hBQ5wHWHFUik8gNsx8Zgfdg4LZZayMqTkUk0aVTYtzCodtyhFLw?loadFrom=DocumentDeeplink&amp;ts=907.75"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"https://www.temi.com/editor/t/_83CVw7LDTuybZ-gRx2XbDfTY7uWs-6wacHdhyM0hBQ5wHWHFUik8gNsx8Zgfdg4LZZayMqTkUk0aVTYtzCodtyhFLw?loadFrom=DocumentDeeplink&amp;ts=923.11"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"https://www.temi.com/editor/t/_83CVw7LDTuybZ-gRx2XbDfTY7uWs-6wacHdhyM0hBQ5wHWHFUik8gNsx8Zgfdg4LZZayMqTkUk0aVTYtzCodtyhFLw?loadFrom=DocumentDeeplink&amp;ts=944.53"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"https://www.temi.com/editor/t/_83CVw7LDTuybZ-gRx2XbDfTY7uWs-6wacHdhyM0hBQ5wHWHFUik8gNsx8Zgfdg4LZZayMqTkUk0aVTYtzCodtyhFLw?loadFrom=DocumentDeeplink&amp;ts=966.28"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"https://www.temi.com/editor/t/_83CVw7LDTuybZ-gRx2XbDfTY7uWs-6wacHdhyM0hBQ5wHWHFUik8gNsx8Zgfdg4LZZayMqTkUk0aVTYtzCodtyhFLw?loadFrom=DocumentDeeplink&amp;ts=976.09"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"https://www.temi.com/editor/t/_83CVw7LDTuybZ-gRx2XbDfTY7uWs-6wacHdhyM0hBQ5wHWHFUik8gNsx8Zgfdg4LZZayMqTkUk0aVTYtzCodtyhFLw?loadFrom=DocumentDeeplink&amp;ts=984.91"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"https://www.temi.com/editor/t/_83CVw7LDTuybZ-gRx2XbDfTY7uWs-6wacHdhyM0hBQ5wHWHFUik8gNsx8Zgfdg4LZZayMqTkUk0aVTYtzCodtyhFLw?loadFrom=DocumentDeeplink&amp;ts=999.88"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caretaker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"https://www.temi.com/editor/t/_83CVw7LDTuybZ-gRx2XbDfTY7uWs-6wacHdhyM0hBQ5wHWHFUik8gNsx8Zgfdg4LZZayMqTkUk0aVTYtzCodtyhFLw?loadFrom=DocumentDeeplink&amp;ts=1031.77"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"https://www.temi.com/editor/t/_83CVw7LDTuybZ-gRx2XbDfTY7uWs-6wacHdhyM0hBQ5wHWHFUik8gNsx8Zgfdg4LZZayMqTkUk0aVTYtzCodtyhFLw?loadFrom=DocumentDeeplink&amp;ts=1062.28"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"https://www.temi.com/editor/t/_83CVw7LDTuybZ-gRx2XbDfTY7uWs-6wacHdhyM0hBQ5wHWHFUik8gNsx8Zgfdg4LZZayMqTkUk0aVTYtzCodtyhFLw?loadFrom=DocumentDeeplink&amp;ts=1069.08"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"https://www.temi.com/editor/t/_83CVw7LDTuybZ-gRx2XbDfTY7uWs-6wacHdhyM0hBQ5wHWHFUik8gNsx8Zgfdg4LZZayMqTkUk0aVTYtzCodtyhFLw?loadFrom=DocumentDeeplink&amp;ts=1070.01"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"https://www.temi.com/editor/t/_83CVw7LDTuybZ-gRx2XbDfTY7uWs-6wacHdhyM0hBQ5wHWHFUik8gNsx8Zgfdg4LZZayMqTkUk0aVTYtzCodtyhFLw?loadFrom=DocumentDeeplink&amp;ts=1082.18"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empathetically,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vocabulary,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recapped,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"https://www.temi.com/editor/t/_83CVw7LDTuybZ-gRx2XbDfTY7uWs-6wacHdhyM0hBQ5wHWHFUik8gNsx8Zgfdg4LZZayMqTkUk0aVTYtzCodtyhFLw?loadFrom=DocumentDeeplink&amp;ts=1152.44"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"https://www.temi.com/editor/t/_83CVw7LDTuybZ-gRx2XbDfTY7uWs-6wacHdhyM0hBQ5wHWHFUik8gNsx8Zgfdg4LZZayMqTkUk0aVTYtzCodtyhFLw?loadFrom=DocumentDeeplink&amp;ts=1197.74"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"https://www.temi.com/editor/t/_83CVw7LDTuybZ-gRx2XbDfTY7uWs-6wacHdhyM0hBQ5wHWHFUik8gNsx8Zgfdg4LZZayMqTkUk0aVTYtzCodtyhFLw?loadFrom=DocumentDeeplink&amp;ts=1242.08"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"https://www.temi.com/editor/t/_83CVw7LDTuybZ-gRx2XbDfTY7uWs-6wacHdhyM0hBQ5wHWHFUik8gNsx8Zgfdg4LZZayMqTkUk0aVTYtzCodtyhFLw?loadFrom=DocumentDeeplink&amp;ts=1288.48"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"https://www.temi.com/editor/t/_83CVw7LDTuybZ-gRx2XbDfTY7uWs-6wacHdhyM0hBQ5wHWHFUik8gNsx8Zgfdg4LZZayMqTkUk0aVTYtzCodtyhFLw?loadFrom=DocumentDeeplink&amp;ts=1320.66"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"https://www.temi.com/editor/t/_83CVw7LDTuybZ-gRx2XbDfTY7uWs-6wacHdhyM0hBQ5wHWHFUik8gNsx8Zgfdg4LZZayMqTkUk0aVTYtzCodtyhFLw?loadFrom=DocumentDeeplink&amp;ts=1357.38"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"https://www.temi.com/editor/t/_83CVw7LDTuybZ-gRx2XbDfTY7uWs-6wacHdhyM0hBQ5wHWHFUik8gNsx8Zgfdg4LZZayMqTkUk0aVTYtzCodtyhFLw?loadFrom=DocumentDeeplink&amp;ts=1361.88"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"https://www.temi.com/editor/t/_83CVw7LDTuybZ-gRx2XbDfTY7uWs-6wacHdhyM0hBQ5wHWHFUik8gNsx8Zgfdg4LZZayMqTkUk0aVTYtzCodtyhFLw?loadFrom=DocumentDeeplink&amp;ts=1404.12"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"https://www.temi.com/editor/t/_83CVw7LDTuybZ-gRx2XbDfTY7uWs-6wacHdhyM0hBQ5wHWHFUik8gNsx8Zgfdg4LZZayMqTkUk0aVTYtzCodtyhFLw?loadFrom=DocumentDeeplink&amp;ts=1429.22"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"https://www.temi.com/editor/t/_83CVw7LDTuybZ-gRx2XbDfTY7uWs-6wacHdhyM0hBQ5wHWHFUik8gNsx8Zgfdg4LZZayMqTkUk0aVTYtzCodtyhFLw?loadFrom=DocumentDeeplink&amp;ts=1431.47"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"https://www.temi.com/editor/t/_83CVw7LDTuybZ-gRx2XbDfTY7uWs-6wacHdhyM0hBQ5wHWHFUik8gNsx8Zgfdg4LZZayMqTkUk0aVTYtzCodtyhFLw?loadFrom=DocumentDeeplink&amp;ts=1458.91"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"https://www.temi.com/editor/t/_83CVw7LDTuybZ-gRx2XbDfTY7uWs-6wacHdhyM0hBQ5wHWHFUik8gNsx8Zgfdg4LZZayMqTkUk0aVTYtzCodtyhFLw?loadFrom=DocumentDeeplink&amp;ts=1502.47"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"https://www.temi.com/editor/t/_83CVw7LDTuybZ-gRx2XbDfTY7uWs-6wacHdhyM0hBQ5wHWHFUik8gNsx8Zgfdg4LZZayMqTkUk0aVTYtzCodtyhFLw?loadFrom=DocumentDeeplink&amp;ts=1527.67"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"https://www.temi.com/editor/t/_83CVw7LDTuybZ-gRx2XbDfTY7uWs-6wacHdhyM0hBQ5wHWHFUik8gNsx8Zgfdg4LZZayMqTkUk0aVTYtzCodtyhFLw?loadFrom=DocumentDeeplink&amp;ts=1554.13"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doormat.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"https://www.temi.com/editor/t/_83CVw7LDTuybZ-gRx2XbDfTY7uWs-6wacHdhyM0hBQ5wHWHFUik8gNsx8Zgfdg4LZZayMqTkUk0aVTYtzCodtyhFLw?loadFrom=DocumentDeeplink&amp;ts=1569.67"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"https://www.temi.com/editor/t/_83CVw7LDTuybZ-gRx2XbDfTY7uWs-6wacHdhyM0hBQ5wHWHFUik8gNsx8Zgfdg4LZZayMqTkUk0aVTYtzCodtyhFLw?loadFrom=DocumentDeeplink&amp;ts=1615.83"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"https://www.temi.com/editor/t/_83CVw7LDTuybZ-gRx2XbDfTY7uWs-6wacHdhyM0hBQ5wHWHFUik8gNsx8Zgfdg4LZZayMqTkUk0aVTYtzCodtyhFLw?loadFrom=DocumentDeeplink&amp;ts=1668.09"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"https://www.temi.com/editor/t/_83CVw7LDTuybZ-gRx2XbDfTY7uWs-6wacHdhyM0hBQ5wHWHFUik8gNsx8Zgfdg4LZZayMqTkUk0aVTYtzCodtyhFLw?loadFrom=DocumentDeeplink&amp;ts=1670.22"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hysterical.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adolescent,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"https://www.temi.com/editor/t/_83CVw7LDTuybZ-gRx2XbDfTY7uWs-6wacHdhyM0hBQ5wHWHFUik8gNsx8Zgfdg4LZZayMqTkUk0aVTYtzCodtyhFLw?loadFrom=DocumentDeeplink&amp;ts=1711.61"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"https://www.temi.com/editor/t/_83CVw7LDTuybZ-gRx2XbDfTY7uWs-6wacHdhyM0hBQ5wHWHFUik8gNsx8Zgfdg4LZZayMqTkUk0aVTYtzCodtyhFLw?loadFrom=DocumentDeeplink&amp;ts=1735.88"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"https://www.temi.com/editor/t/_83CVw7LDTuybZ-gRx2XbDfTY7uWs-6wacHdhyM0hBQ5wHWHFUik8gNsx8Zgfdg4LZZayMqTkUk0aVTYtzCodtyhFLw?loadFrom=DocumentDeeplink&amp;ts=1748.12"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"https://www.temi.com/editor/t/_83CVw7LDTuybZ-gRx2XbDfTY7uWs-6wacHdhyM0hBQ5wHWHFUik8gNsx8Zgfdg4LZZayMqTkUk0aVTYtzCodtyhFLw?loadFrom=DocumentDeeplink&amp;ts=1795.15"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"https://www.temi.com/editor/t/_83CVw7LDTuybZ-gRx2XbDfTY7uWs-6wacHdhyM0hBQ5wHWHFUik8gNsx8Zgfdg4LZZayMqTkUk0aVTYtzCodtyhFLw?loadFrom=DocumentDeeplink&amp;ts=1796.92"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"https://www.temi.com/editor/t/_83CVw7LDTuybZ-gRx2XbDfTY7uWs-6wacHdhyM0hBQ5wHWHFUik8gNsx8Zgfdg4LZZayMqTkUk0aVTYtzCodtyhFLw?loadFrom=DocumentDeeplink&amp;ts=1865.57"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"https://www.temi.com/editor/t/_83CVw7LDTuybZ-gRx2XbDfTY7uWs-6wacHdhyM0hBQ5wHWHFUik8gNsx8Zgfdg4LZZayMqTkUk0aVTYtzCodtyhFLw?loadFrom=DocumentDeeplink&amp;ts=1872.66"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should've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"https://www.temi.com/editor/t/_83CVw7LDTuybZ-gRx2XbDfTY7uWs-6wacHdhyM0hBQ5wHWHFUik8gNsx8Zgfdg4LZZayMqTkUk0aVTYtzCodtyhFLw?loadFrom=DocumentDeeplink&amp;ts=1874.91"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"https://www.temi.com/editor/t/_83CVw7LDTuybZ-gRx2XbDfTY7uWs-6wacHdhyM0hBQ5wHWHFUik8gNsx8Zgfdg4LZZayMqTkUk0aVTYtzCodtyhFLw?loadFrom=DocumentDeeplink&amp;ts=1921.92"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"https://www.temi.com/editor/t/_83CVw7LDTuybZ-gRx2XbDfTY7uWs-6wacHdhyM0hBQ5wHWHFUik8gNsx8Zgfdg4LZZayMqTkUk0aVTYtzCodtyhFLw?loadFrom=DocumentDeeplink&amp;ts=1926.87"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win-win.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"https://www.temi.com/editor/t/_83CVw7LDTuybZ-gRx2XbDfTY7uWs-6wacHdhyM0hBQ5wHWHFUik8gNsx8Zgfdg4LZZayMqTkUk0aVTYtzCodtyhFLw?loadFrom=DocumentDeeplink&amp;ts=1945.8"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"https://www.temi.com/editor/t/_83CVw7LDTuybZ-gRx2XbDfTY7uWs-6wacHdhyM0hBQ5wHWHFUik8gNsx8Zgfdg4LZZayMqTkUk0aVTYtzCodtyhFLw?loadFrom=DocumentDeeplink&amp;ts=1957.77"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"https://www.temi.com/editor/t/_83CVw7LDTuybZ-gRx2XbDfTY7uWs-6wacHdhyM0hBQ5wHWHFUik8gNsx8Zgfdg4LZZayMqTkUk0aVTYtzCodtyhFLw?loadFrom=DocumentDeeplink&amp;ts=1978.09"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Jitsu.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"https://www.temi.com/editor/t/_83CVw7LDTuybZ-gRx2XbDfTY7uWs-6wacHdhyM0hBQ5wHWHFUik8gNsx8Zgfdg4LZZayMqTkUk0aVTYtzCodtyhFLw?loadFrom=DocumentDeeplink&amp;ts=1983.26"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"https://www.temi.com/editor/t/_83CVw7LDTuybZ-gRx2XbDfTY7uWs-6wacHdhyM0hBQ5wHWHFUik8gNsx8Zgfdg4LZZayMqTkUk0aVTYtzCodtyhFLw?loadFrom=DocumentDeeplink&amp;ts=2006.14"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"https://www.temi.com/editor/t/_83CVw7LDTuybZ-gRx2XbDfTY7uWs-6wacHdhyM0hBQ5wHWHFUik8gNsx8Zgfdg4LZZayMqTkUk0aVTYtzCodtyhFLw?loadFrom=DocumentDeeplink&amp;ts=2015.44"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win-win?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"https://www.temi.com/editor/t/_83CVw7LDTuybZ-gRx2XbDfTY7uWs-6wacHdhyM0hBQ5wHWHFUik8gNsx8Zgfdg4LZZayMqTkUk0aVTYtzCodtyhFLw?loadFrom=DocumentDeeplink&amp;ts=2057.08"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"https://www.temi.com/editor/t/_83CVw7LDTuybZ-gRx2XbDfTY7uWs-6wacHdhyM0hBQ5wHWHFUik8gNsx8Zgfdg4LZZayMqTkUk0aVTYtzCodtyhFLw?loadFrom=DocumentDeeplink&amp;ts=2097.34"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"https://www.temi.com/editor/t/_83CVw7LDTuybZ-gRx2XbDfTY7uWs-6wacHdhyM0hBQ5wHWHFUik8gNsx8Zgfdg4LZZayMqTkUk0aVTYtzCodtyhFLw?loadFrom=DocumentDeeplink&amp;ts=2102.41"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"https://www.temi.com/editor/t/_83CVw7LDTuybZ-gRx2XbDfTY7uWs-6wacHdhyM0hBQ5wHWHFUik8gNsx8Zgfdg4LZZayMqTkUk0aVTYtzCodtyhFLw?loadFrom=DocumentDeeplink&amp;ts=2108.83"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"https://www.temi.com/editor/t/_83CVw7LDTuybZ-gRx2XbDfTY7uWs-6wacHdhyM0hBQ5wHWHFUik8gNsx8Zgfdg4LZZayMqTkUk0aVTYtzCodtyhFLw?loadFrom=DocumentDeeplink&amp;ts=2126.41"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sarcasm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"https://www.temi.com/editor/t/_83CVw7LDTuybZ-gRx2XbDfTY7uWs-6wacHdhyM0hBQ5wHWHFUik8gNsx8Zgfdg4LZZayMqTkUk0aVTYtzCodtyhFLw?loadFrom=DocumentDeeplink&amp;ts=2150.66"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responsiveness.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"https://www.temi.com/editor/t/_83CVw7LDTuybZ-gRx2XbDfTY7uWs-6wacHdhyM0hBQ5wHWHFUik8gNsx8Zgfdg4LZZayMqTkUk0aVTYtzCodtyhFLw?loadFrom=DocumentDeeplink&amp;ts=2178.41"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"https://www.temi.com/editor/t/_83CVw7LDTuybZ-gRx2XbDfTY7uWs-6wacHdhyM0hBQ5wHWHFUik8gNsx8Zgfdg4LZZayMqTkUk0aVTYtzCodtyhFLw?loadFrom=DocumentDeeplink&amp;ts=2184.17"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subconscious,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"https://www.temi.com/editor/t/_83CVw7LDTuybZ-gRx2XbDfTY7uWs-6wacHdhyM0hBQ5wHWHFUik8gNsx8Zgfdg4LZZayMqTkUk0aVTYtzCodtyhFLw?loadFrom=DocumentDeeplink&amp;ts=2205.74"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"https://www.temi.com/editor/t/_83CVw7LDTuybZ-gRx2XbDfTY7uWs-6wacHdhyM0hBQ5wHWHFUik8gNsx8Zgfdg4LZZayMqTkUk0aVTYtzCodtyhFLw?loadFrom=DocumentDeeplink&amp;ts=2212.91"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"https://www.temi.com/editor/t/_83CVw7LDTuybZ-gRx2XbDfTY7uWs-6wacHdhyM0hBQ5wHWHFUik8gNsx8Zgfdg4LZZayMqTkUk0aVTYtzCodtyhFLw?loadFrom=DocumentDeeplink&amp;ts=2218.94"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"https://www.temi.com/editor/t/_83CVw7LDTuybZ-gRx2XbDfTY7uWs-6wacHdhyM0hBQ5wHWHFUik8gNsx8Zgfdg4LZZayMqTkUk0aVTYtzCodtyhFLw?loadFrom=DocumentDeeplink&amp;ts=2222.66"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"https://www.temi.com/editor/t/_83CVw7LDTuybZ-gRx2XbDfTY7uWs-6wacHdhyM0hBQ5wHWHFUik8gNsx8Zgfdg4LZZayMqTkUk0aVTYtzCodtyhFLw?loadFrom=DocumentDeeplink&amp;ts=2234.03"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"https://www.temi.com/editor/t/_83CVw7LDTuybZ-gRx2XbDfTY7uWs-6wacHdhyM0hBQ5wHWHFUik8gNsx8Zgfdg4LZZayMqTkUk0aVTYtzCodtyhFLw?loadFrom=DocumentDeeplink&amp;ts=2238.41"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"https://www.temi.com/editor/t/_83CVw7LDTuybZ-gRx2XbDfTY7uWs-6wacHdhyM0hBQ5wHWHFUik8gNsx8Zgfdg4LZZayMqTkUk0aVTYtzCodtyhFLw?loadFrom=DocumentDeeplink&amp;ts=2250.51"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eggshells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"https://www.temi.com/editor/t/_83CVw7LDTuybZ-gRx2XbDfTY7uWs-6wacHdhyM0hBQ5wHWHFUik8gNsx8Zgfdg4LZZayMqTkUk0aVTYtzCodtyhFLw?loadFrom=DocumentDeeplink&amp;ts=2255.93"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eggshells.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"https://www.temi.com/editor/t/_83CVw7LDTuybZ-gRx2XbDfTY7uWs-6wacHdhyM0hBQ5wHWHFUik8gNsx8Zgfdg4LZZayMqTkUk0aVTYtzCodtyhFLw?loadFrom=DocumentDeeplink&amp;ts=2267.93"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"https://www.temi.com/editor/t/_83CVw7LDTuybZ-gRx2XbDfTY7uWs-6wacHdhyM0hBQ5wHWHFUik8gNsx8Zgfdg4LZZayMqTkUk0aVTYtzCodtyhFLw?loadFrom=DocumentDeeplink&amp;ts=2270.12"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"https://www.temi.com/editor/t/_83CVw7LDTuybZ-gRx2XbDfTY7uWs-6wacHdhyM0hBQ5wHWHFUik8gNsx8Zgfdg4LZZayMqTkUk0aVTYtzCodtyhFLw?loadFrom=DocumentDeeplink&amp;ts=2275.89"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"https://www.temi.com/editor/t/_83CVw7LDTuybZ-gRx2XbDfTY7uWs-6wacHdhyM0hBQ5wHWHFUik8gNsx8Zgfdg4LZZayMqTkUk0aVTYtzCodtyhFLw?loadFrom=DocumentDeeplink&amp;ts=2287.94"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"https://www.temi.com/editor/t/_83CVw7LDTuybZ-gRx2XbDfTY7uWs-6wacHdhyM0hBQ5wHWHFUik8gNsx8Zgfdg4LZZayMqTkUk0aVTYtzCodtyhFLw?loadFrom=DocumentDeeplink&amp;ts=2290.91"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"https://www.temi.com/editor/t/_83CVw7LDTuybZ-gRx2XbDfTY7uWs-6wacHdhyM0hBQ5wHWHFUik8gNsx8Zgfdg4LZZayMqTkUk0aVTYtzCodtyhFLw?loadFrom=DocumentDeeplink&amp;ts=2293.37"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"https://www.temi.com/editor/t/_83CVw7LDTuybZ-gRx2XbDfTY7uWs-6wacHdhyM0hBQ5wHWHFUik8gNsx8Zgfdg4LZZayMqTkUk0aVTYtzCodtyhFLw?loadFrom=DocumentDeeplink&amp;ts=2295.41"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"https://www.temi.com/editor/t/_83CVw7LDTuybZ-gRx2XbDfTY7uWs-6wacHdhyM0hBQ5wHWHFUik8gNsx8Zgfdg4LZZayMqTkUk0aVTYtzCodtyhFLw?loadFrom=DocumentDeeplink&amp;ts=2304.53"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"https://www.temi.com/editor/t/_83CVw7LDTuybZ-gRx2XbDfTY7uWs-6wacHdhyM0hBQ5wHWHFUik8gNsx8Zgfdg4LZZayMqTkUk0aVTYtzCodtyhFLw?loadFrom=DocumentDeeplink&amp;ts=2308.73"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eggshells.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"https://www.temi.com/editor/t/_83CVw7LDTuybZ-gRx2XbDfTY7uWs-6wacHdhyM0hBQ5wHWHFUik8gNsx8Zgfdg4LZZayMqTkUk0aVTYtzCodtyhFLw?loadFrom=DocumentDeeplink&amp;ts=2320.38"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"https://www.temi.com/editor/t/_83CVw7LDTuybZ-gRx2XbDfTY7uWs-6wacHdhyM0hBQ5wHWHFUik8gNsx8Zgfdg4LZZayMqTkUk0aVTYtzCodtyhFLw?loadFrom=DocumentDeeplink&amp;ts=2337.93"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"https://www.temi.com/editor/t/_83CVw7LDTuybZ-gRx2XbDfTY7uWs-6wacHdhyM0hBQ5wHWHFUik8gNsx8Zgfdg4LZZayMqTkUk0aVTYtzCodtyhFLw?loadFrom=DocumentDeeplink&amp;ts=2340.24"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"https://www.temi.com/editor/t/_83CVw7LDTuybZ-gRx2XbDfTY7uWs-6wacHdhyM0hBQ5wHWHFUik8gNsx8Zgfdg4LZZayMqTkUk0aVTYtzCodtyhFLw?loadFrom=DocumentDeeplink&amp;ts=2355.9"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"https://www.temi.com/editor/t/_83CVw7LDTuybZ-gRx2XbDfTY7uWs-6wacHdhyM0hBQ5wHWHFUik8gNsx8Zgfdg4LZZayMqTkUk0aVTYtzCodtyhFLw?loadFrom=DocumentDeeplink&amp;ts=2362.41"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"https://www.temi.com/editor/t/_83CVw7LDTuybZ-gRx2XbDfTY7uWs-6wacHdhyM0hBQ5wHWHFUik8gNsx8Zgfdg4LZZayMqTkUk0aVTYtzCodtyhFLw?loadFrom=DocumentDeeplink&amp;ts=2376.21"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"https://www.temi.com/editor/t/_83CVw7LDTuybZ-gRx2XbDfTY7uWs-6wacHdhyM0hBQ5wHWHFUik8gNsx8Zgfdg4LZZayMqTkUk0aVTYtzCodtyhFLw?loadFrom=DocumentDeeplink&amp;ts=2399.37"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"https://www.temi.com/editor/t/_83CVw7LDTuybZ-gRx2XbDfTY7uWs-6wacHdhyM0hBQ5wHWHFUik8gNsx8Zgfdg4LZZayMqTkUk0aVTYtzCodtyhFLw?loadFrom=DocumentDeeplink&amp;ts=2401.41"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"https://www.temi.com/editor/t/_83CVw7LDTuybZ-gRx2XbDfTY7uWs-6wacHdhyM0hBQ5wHWHFUik8gNsx8Zgfdg4LZZayMqTkUk0aVTYtzCodtyhFLw?loadFrom=DocumentDeeplink&amp;ts=2415.96"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over-function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"https://www.temi.com/editor/t/_83CVw7LDTuybZ-gRx2XbDfTY7uWs-6wacHdhyM0hBQ5wHWHFUik8gNsx8Zgfdg4LZZayMqTkUk0aVTYtzCodtyhFLw?loadFrom=DocumentDeeplink&amp;ts=2452.41"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overreactivity,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"https://www.temi.com/editor/t/_83CVw7LDTuybZ-gRx2XbDfTY7uWs-6wacHdhyM0hBQ5wHWHFUik8gNsx8Zgfdg4LZZayMqTkUk0aVTYtzCodtyhFLw?loadFrom=DocumentDeeplink&amp;ts=2475.78"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"https://www.temi.com/editor/t/_83CVw7LDTuybZ-gRx2XbDfTY7uWs-6wacHdhyM0hBQ5wHWHFUik8gNsx8Zgfdg4LZZayMqTkUk0aVTYtzCodtyhFLw?loadFrom=DocumentDeeplink&amp;ts=2503.54"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"https://www.temi.com/editor/t/_83CVw7LDTuybZ-gRx2XbDfTY7uWs-6wacHdhyM0hBQ5wHWHFUik8gNsx8Zgfdg4LZZayMqTkUk0aVTYtzCodtyhFLw?loadFrom=DocumentDeeplink&amp;ts=2524.3"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"https://www.temi.com/editor/t/_83CVw7LDTuybZ-gRx2XbDfTY7uWs-6wacHdhyM0hBQ5wHWHFUik8gNsx8Zgfdg4LZZayMqTkUk0aVTYtzCodtyhFLw?loadFrom=DocumentDeeplink&amp;ts=2561.53"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"https://www.temi.com/editor/t/_83CVw7LDTuybZ-gRx2XbDfTY7uWs-6wacHdhyM0hBQ5wHWHFUik8gNsx8Zgfdg4LZZayMqTkUk0aVTYtzCodtyhFLw?loadFrom=DocumentDeeplink&amp;ts=2577.43"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"https://www.temi.com/editor/t/_83CVw7LDTuybZ-gRx2XbDfTY7uWs-6wacHdhyM0hBQ5wHWHFUik8gNsx8Zgfdg4LZZayMqTkUk0aVTYtzCodtyhFLw?loadFrom=DocumentDeeplink&amp;ts=2581.18"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"https://www.temi.com/editor/t/_83CVw7LDTuybZ-gRx2XbDfTY7uWs-6wacHdhyM0hBQ5wHWHFUik8gNsx8Zgfdg4LZZayMqTkUk0aVTYtzCodtyhFLw?loadFrom=DocumentDeeplink&amp;ts=2583.67"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"https://www.temi.com/editor/t/_83CVw7LDTuybZ-gRx2XbDfTY7uWs-6wacHdhyM0hBQ5wHWHFUik8gNsx8Zgfdg4LZZayMqTkUk0aVTYtzCodtyhFLw?loadFrom=DocumentDeeplink&amp;ts=2661.97"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"https://www.temi.com/editor/t/_83CVw7LDTuybZ-gRx2XbDfTY7uWs-6wacHdhyM0hBQ5wHWHFUik8gNsx8Zgfdg4LZZayMqTkUk0aVTYtzCodtyhFLw?loadFrom=DocumentDeeplink&amp;ts=2672.37"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"https://www.temi.com/editor/t/_83CVw7LDTuybZ-gRx2XbDfTY7uWs-6wacHdhyM0hBQ5wHWHFUik8gNsx8Zgfdg4LZZayMqTkUk0aVTYtzCodtyhFLw?loadFrom=DocumentDeeplink&amp;ts=2678.18"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"https://www.temi.com/editor/t/_83CVw7LDTuybZ-gRx2XbDfTY7uWs-6wacHdhyM0hBQ5wHWHFUik8gNsx8Zgfdg4LZZayMqTkUk0aVTYtzCodtyhFLw?loadFrom=DocumentDeeplink&amp;ts=2695.13"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"https://www.temi.com/editor/t/_83CVw7LDTuybZ-gRx2XbDfTY7uWs-6wacHdhyM0hBQ5wHWHFUik8gNsx8Zgfdg4LZZayMqTkUk0aVTYtzCodtyhFLw?loadFrom=DocumentDeeplink&amp;ts=2708.63"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"https://www.temi.com/editor/t/_83CVw7LDTuybZ-gRx2XbDfTY7uWs-6wacHdhyM0hBQ5wHWHFUik8gNsx8Zgfdg4LZZayMqTkUk0aVTYtzCodtyhFLw?loadFrom=DocumentDeeplink&amp;ts=2713.46"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"https://www.temi.com/editor/t/_83CVw7LDTuybZ-gRx2XbDfTY7uWs-6wacHdhyM0hBQ5wHWHFUik8gNsx8Zgfdg4LZZayMqTkUk0aVTYtzCodtyhFLw?loadFrom=DocumentDeeplink&amp;ts=2717.18"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"https://www.temi.com/editor/t/_83CVw7LDTuybZ-gRx2XbDfTY7uWs-6wacHdhyM0hBQ5wHWHFUik8gNsx8Zgfdg4LZZayMqTkUk0aVTYtzCodtyhFLw?loadFrom=DocumentDeeplink&amp;ts=2762.45"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"https://www.temi.com/editor/t/_83CVw7LDTuybZ-gRx2XbDfTY7uWs-6wacHdhyM0hBQ5wHWHFUik8gNsx8Zgfdg4LZZayMqTkUk0aVTYtzCodtyhFLw?loadFrom=DocumentDeeplink&amp;ts=2784.47"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"https://www.temi.com/editor/t/_83CVw7LDTuybZ-gRx2XbDfTY7uWs-6wacHdhyM0hBQ5wHWHFUik8gNsx8Zgfdg4LZZayMqTkUk0aVTYtzCodtyhFLw?loadFrom=DocumentDeeplink&amp;ts=2822.72"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"https://www.temi.com/editor/t/_83CVw7LDTuybZ-gRx2XbDfTY7uWs-6wacHdhyM0hBQ5wHWHFUik8gNsx8Zgfdg4LZZayMqTkUk0aVTYtzCodtyhFLw?loadFrom=DocumentDeeplink&amp;ts=2828.63"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"https://www.temi.com/editor/t/_83CVw7LDTuybZ-gRx2XbDfTY7uWs-6wacHdhyM0hBQ5wHWHFUik8gNsx8Zgfdg4LZZayMqTkUk0aVTYtzCodtyhFLw?loadFrom=DocumentDeeplink&amp;ts=2840.15"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"https://www.temi.com/editor/t/_83CVw7LDTuybZ-gRx2XbDfTY7uWs-6wacHdhyM0hBQ5wHWHFUik8gNsx8Zgfdg4LZZayMqTkUk0aVTYtzCodtyhFLw?loadFrom=DocumentDeeplink&amp;ts=2892.06"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Self-Regulating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"https://www.temi.com/editor/t/_83CVw7LDTuybZ-gRx2XbDfTY7uWs-6wacHdhyM0hBQ5wHWHFUik8gNsx8Zgfdg4LZZayMqTkUk0aVTYtzCodtyhFLw?loadFrom=DocumentDeeplink&amp;ts=2901.63"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"https://www.temi.com/editor/t/_83CVw7LDTuybZ-gRx2XbDfTY7uWs-6wacHdhyM0hBQ5wHWHFUik8gNsx8Zgfdg4LZZayMqTkUk0aVTYtzCodtyhFLw?loadFrom=DocumentDeeplink&amp;ts=2930.13"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hyperactivation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self-regulating,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"https://www.temi.com/editor/t/_83CVw7LDTuybZ-gRx2XbDfTY7uWs-6wacHdhyM0hBQ5wHWHFUik8gNsx8Zgfdg4LZZayMqTkUk0aVTYtzCodtyhFLw?loadFrom=DocumentDeeplink&amp;ts=2958.95"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preoccupied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exacerbate.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"https://www.temi.com/editor/t/_83CVw7LDTuybZ-gRx2XbDfTY7uWs-6wacHdhyM0hBQ5wHWHFUik8gNsx8Zgfdg4LZZayMqTkUk0aVTYtzCodtyhFLw?loadFrom=DocumentDeeplink&amp;ts=2994.81"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"https://www.temi.com/editor/t/_83CVw7LDTuybZ-gRx2XbDfTY7uWs-6wacHdhyM0hBQ5wHWHFUik8gNsx8Zgfdg4LZZayMqTkUk0aVTYtzCodtyhFLw?loadFrom=DocumentDeeplink&amp;ts=3047.38"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"https://www.temi.com/editor/t/_83CVw7LDTuybZ-gRx2XbDfTY7uWs-6wacHdhyM0hBQ5wHWHFUik8gNsx8Zgfdg4LZZayMqTkUk0aVTYtzCodtyhFLw?loadFrom=DocumentDeeplink&amp;ts=3069.49"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"https://www.temi.com/editor/t/_83CVw7LDTuybZ-gRx2XbDfTY7uWs-6wacHdhyM0hBQ5wHWHFUik8gNsx8Zgfdg4LZZayMqTkUk0aVTYtzCodtyhFLw?loadFrom=DocumentDeeplink&amp;ts=3080.38"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"https://www.temi.com/editor/t/_83CVw7LDTuybZ-gRx2XbDfTY7uWs-6wacHdhyM0hBQ5wHWHFUik8gNsx8Zgfdg4LZZayMqTkUk0aVTYtzCodtyhFLw?loadFrom=DocumentDeeplink&amp;ts=3103.78"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"https://www.temi.com/editor/t/_83CVw7LDTuybZ-gRx2XbDfTY7uWs-6wacHdhyM0hBQ5wHWHFUik8gNsx8Zgfdg4LZZayMqTkUk0aVTYtzCodtyhFLw?loadFrom=DocumentDeeplink&amp;ts=3107.02"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overreacting.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overreactor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Kristin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"https://www.temi.com/editor/t/_83CVw7LDTuybZ-gRx2XbDfTY7uWs-6wacHdhyM0hBQ5wHWHFUik8gNsx8Zgfdg4LZZayMqTkUk0aVTYtzCodtyhFLw?loadFrom=DocumentDeeplink&amp;ts=3144.91"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"https://www.temi.com/editor/t/_83CVw7LDTuybZ-gRx2XbDfTY7uWs-6wacHdhyM0hBQ5wHWHFUik8gNsx8Zgfdg4LZZayMqTkUk0aVTYtzCodtyhFLw?loadFrom=DocumentDeeplink&amp;ts=3147.97"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Kristin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self-kindness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self-kindness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"https://www.temi.com/editor/t/_83CVw7LDTuybZ-gRx2XbDfTY7uWs-6wacHdhyM0hBQ5wHWHFUik8gNsx8Zgfdg4LZZayMqTkUk0aVTYtzCodtyhFLw?loadFrom=DocumentDeeplink&amp;ts=3202.12"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ineptness,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"https://www.temi.com/editor/t/_83CVw7LDTuybZ-gRx2XbDfTY7uWs-6wacHdhyM0hBQ5wHWHFUik8gNsx8Zgfdg4LZZayMqTkUk0aVTYtzCodtyhFLw?loadFrom=DocumentDeeplink&amp;ts=3265.31"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"https://www.temi.com/editor/t/_83CVw7LDTuybZ-gRx2XbDfTY7uWs-6wacHdhyM0hBQ5wHWHFUik8gNsx8Zgfdg4LZZayMqTkUk0aVTYtzCodtyhFLw?loadFrom=DocumentDeeplink&amp;ts=3274.18"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"https://www.temi.com/editor/t/_83CVw7LDTuybZ-gRx2XbDfTY7uWs-6wacHdhyM0hBQ5wHWHFUik8gNsx8Zgfdg4LZZayMqTkUk0aVTYtzCodtyhFLw?loadFrom=DocumentDeeplink&amp;ts=3338.33"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"https://www.temi.com/editor/t/_83CVw7LDTuybZ-gRx2XbDfTY7uWs-6wacHdhyM0hBQ5wHWHFUik8gNsx8Zgfdg4LZZayMqTkUk0aVTYtzCodtyhFLw?loadFrom=DocumentDeeplink&amp;ts=3380.93"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"https://www.temi.com/editor/t/_83CVw7LDTuybZ-gRx2XbDfTY7uWs-6wacHdhyM0hBQ5wHWHFUik8gNsx8Zgfdg4LZZayMqTkUk0aVTYtzCodtyhFLw?loadFrom=DocumentDeeplink&amp;ts=3413.21"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"https://www.temi.com/editor/t/_83CVw7LDTuybZ-gRx2XbDfTY7uWs-6wacHdhyM0hBQ5wHWHFUik8gNsx8Zgfdg4LZZayMqTkUk0aVTYtzCodtyhFLw?loadFrom=DocumentDeeplink&amp;ts=3417.63"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"https://www.temi.com/editor/t/_83CVw7LDTuybZ-gRx2XbDfTY7uWs-6wacHdhyM0hBQ5wHWHFUik8gNsx8Zgfdg4LZZayMqTkUk0aVTYtzCodtyhFLw?loadFrom=DocumentDeeplink&amp;ts=3449.91"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Kovar.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"https://www.temi.com/editor/t/_83CVw7LDTuybZ-gRx2XbDfTY7uWs-6wacHdhyM0hBQ5wHWHFUik8gNsx8Zgfdg4LZZayMqTkUk0aVTYtzCodtyhFLw?loadFrom=DocumentDeeplink&amp;ts=3524.04"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"https://www.temi.com/editor/t/_83CVw7LDTuybZ-gRx2XbDfTY7uWs-6wacHdhyM0hBQ5wHWHFUik8gNsx8Zgfdg4LZZayMqTkUk0aVTYtzCodtyhFLw?loadFrom=DocumentDeeplink&amp;ts=3554.88"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"https://www.temi.com/editor/t/_83CVw7LDTuybZ-gRx2XbDfTY7uWs-6wacHdhyM0hBQ5wHWHFUik8gNsx8Zgfdg4LZZayMqTkUk0aVTYtzCodtyhFLw?loadFrom=DocumentDeeplink&amp;ts=3558.03"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"https://www.temi.com/editor/t/_83CVw7LDTuybZ-gRx2XbDfTY7uWs-6wacHdhyM0hBQ5wHWHFUik8gNsx8Zgfdg4LZZayMqTkUk0aVTYtzCodtyhFLw?loadFrom=DocumentDeeplink&amp;ts=3585.31"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narcissism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preoccupied.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preoccupied,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"https://www.temi.com/editor/t/_83CVw7LDTuybZ-gRx2XbDfTY7uWs-6wacHdhyM0hBQ5wHWHFUik8gNsx8Zgfdg4LZZayMqTkUk0aVTYtzCodtyhFLw?loadFrom=DocumentDeeplink&amp;ts=3614.14"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"https://www.temi.com/editor/t/_83CVw7LDTuybZ-gRx2XbDfTY7uWs-6wacHdhyM0hBQ5wHWHFUik8gNsx8Zgfdg4LZZayMqTkUk0aVTYtzCodtyhFLw?loadFrom=DocumentDeeplink&amp;ts=3615.97"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"https://www.temi.com/editor/t/_83CVw7LDTuybZ-gRx2XbDfTY7uWs-6wacHdhyM0hBQ5wHWHFUik8gNsx8Zgfdg4LZZayMqTkUk0aVTYtzCodtyhFLw?loadFrom=DocumentDeeplink&amp;ts=3623.44"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"https://www.temi.com/editor/t/_83CVw7LDTuybZ-gRx2XbDfTY7uWs-6wacHdhyM0hBQ5wHWHFUik8gNsx8Zgfdg4LZZayMqTkUk0aVTYtzCodtyhFLw?loadFrom=DocumentDeeplink&amp;ts=3637.66"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patrion.com,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"https://www.temi.com/editor/t/_83CVw7LDTuybZ-gRx2XbDfTY7uWs-6wacHdhyM0hBQ5wHWHFUik8gNsx8Zgfdg4LZZayMqTkUk0aVTYtzCodtyhFLw?loadFrom=DocumentDeeplink&amp;ts=3676.63"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"https://www.temi.com/editor/t/_83CVw7LDTuybZ-gRx2XbDfTY7uWs-6wacHdhyM0hBQ5wHWHFUik8gNsx8Zgfdg4LZZayMqTkUk0aVTYtzCodtyhFLw?loadFrom=DocumentDeeplink&amp;ts=3693.37"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SpeakPipe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"https://www.temi.com/editor/t/_83CVw7LDTuybZ-gRx2XbDfTY7uWs-6wacHdhyM0hBQ5wHWHFUik8gNsx8Zgfdg4LZZayMqTkUk0aVTYtzCodtyhFLw?loadFrom=DocumentDeeplink&amp;ts=3748.88"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"https://www.temi.com/editor/t/_83CVw7LDTuybZ-gRx2XbDfTY7uWs-6wacHdhyM0hBQ5wHWHFUik8gNsx8Zgfdg4LZZayMqTkUk0aVTYtzCodtyhFLw?loadFrom=DocumentDeeplink&amp;ts=3761.66"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Gottlieb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"https://www.temi.com/editor/t/_83CVw7LDTuybZ-gRx2XbDfTY7uWs-6wacHdhyM0hBQ5wHWHFUik8gNsx8Zgfdg4LZZayMqTkUk0aVTYtzCodtyhFLw?loadFrom=DocumentDeeplink&amp;ts=3794.51"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Anderson.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